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DBA94" w14:textId="77777777" w:rsidR="005933ED" w:rsidRPr="005933ED" w:rsidRDefault="005933ED" w:rsidP="005933ED">
      <w:pPr>
        <w:rPr>
          <w:b/>
          <w:bCs/>
        </w:rPr>
      </w:pPr>
      <w:r w:rsidRPr="005933ED">
        <w:rPr>
          <w:b/>
          <w:bCs/>
        </w:rPr>
        <w:t>Empax Centre Referral Template: Integration Guide</w:t>
      </w:r>
    </w:p>
    <w:p w14:paraId="6CCBB33A" w14:textId="7F667118" w:rsidR="005933ED" w:rsidRPr="005933ED" w:rsidRDefault="005933ED" w:rsidP="005933ED">
      <w:r w:rsidRPr="005933ED">
        <w:t xml:space="preserve">To streamline the referral process for Psychedelic-Assisted Therapy, we have provided templates compatible with Australia's primary clinical software. </w:t>
      </w:r>
    </w:p>
    <w:p w14:paraId="5DA7B4D3" w14:textId="77777777" w:rsidR="005933ED" w:rsidRPr="005933ED" w:rsidRDefault="005933ED" w:rsidP="005933ED">
      <w:pPr>
        <w:rPr>
          <w:b/>
          <w:bCs/>
        </w:rPr>
      </w:pPr>
      <w:r w:rsidRPr="005933ED">
        <w:rPr>
          <w:b/>
          <w:bCs/>
        </w:rPr>
        <w:t>1. Downloading the Correct File</w:t>
      </w:r>
    </w:p>
    <w:p w14:paraId="05D0ED21" w14:textId="27FEE9FF" w:rsidR="005933ED" w:rsidRPr="005933ED" w:rsidRDefault="005933ED" w:rsidP="005933ED">
      <w:pPr>
        <w:numPr>
          <w:ilvl w:val="0"/>
          <w:numId w:val="1"/>
        </w:numPr>
      </w:pPr>
      <w:r w:rsidRPr="005933ED">
        <w:rPr>
          <w:b/>
          <w:bCs/>
        </w:rPr>
        <w:t>For Best Practice (BP) Premier:</w:t>
      </w:r>
      <w:r w:rsidRPr="005933ED">
        <w:t xml:space="preserve"> Download </w:t>
      </w:r>
      <w:r w:rsidRPr="005933ED">
        <w:rPr>
          <w:b/>
          <w:bCs/>
        </w:rPr>
        <w:t>Empax_Referral_BP</w:t>
      </w:r>
      <w:r w:rsidR="006C7F04">
        <w:rPr>
          <w:b/>
          <w:bCs/>
        </w:rPr>
        <w:t>.rtf</w:t>
      </w:r>
    </w:p>
    <w:p w14:paraId="3B25C2BC" w14:textId="3E6F3540" w:rsidR="005933ED" w:rsidRPr="005933ED" w:rsidRDefault="005933ED" w:rsidP="005933ED">
      <w:pPr>
        <w:numPr>
          <w:ilvl w:val="0"/>
          <w:numId w:val="1"/>
        </w:numPr>
      </w:pPr>
      <w:r w:rsidRPr="005933ED">
        <w:rPr>
          <w:b/>
          <w:bCs/>
        </w:rPr>
        <w:t xml:space="preserve">For </w:t>
      </w:r>
      <w:proofErr w:type="spellStart"/>
      <w:r w:rsidRPr="005933ED">
        <w:rPr>
          <w:b/>
          <w:bCs/>
        </w:rPr>
        <w:t>MedicalDirector</w:t>
      </w:r>
      <w:proofErr w:type="spellEnd"/>
      <w:r w:rsidRPr="005933ED">
        <w:rPr>
          <w:b/>
          <w:bCs/>
        </w:rPr>
        <w:t xml:space="preserve"> (MD):</w:t>
      </w:r>
      <w:r w:rsidRPr="005933ED">
        <w:t xml:space="preserve"> Download </w:t>
      </w:r>
      <w:r w:rsidRPr="005933ED">
        <w:rPr>
          <w:b/>
          <w:bCs/>
        </w:rPr>
        <w:t>Empax_Referral_MD</w:t>
      </w:r>
      <w:r w:rsidR="006C7F04">
        <w:rPr>
          <w:b/>
          <w:bCs/>
        </w:rPr>
        <w:t>.rtf</w:t>
      </w:r>
    </w:p>
    <w:p w14:paraId="32AC8588" w14:textId="5ACAC54D" w:rsidR="005933ED" w:rsidRPr="005933ED" w:rsidRDefault="005933ED" w:rsidP="005933ED">
      <w:pPr>
        <w:numPr>
          <w:ilvl w:val="0"/>
          <w:numId w:val="1"/>
        </w:numPr>
      </w:pPr>
      <w:r w:rsidRPr="005933ED">
        <w:rPr>
          <w:i/>
          <w:iCs/>
        </w:rPr>
        <w:t xml:space="preserve">Note: These files must remain in </w:t>
      </w:r>
      <w:r w:rsidRPr="005933ED">
        <w:rPr>
          <w:b/>
          <w:bCs/>
          <w:i/>
          <w:iCs/>
        </w:rPr>
        <w:t>.rtf (Rich Text Format)</w:t>
      </w:r>
      <w:r w:rsidRPr="005933ED">
        <w:rPr>
          <w:i/>
          <w:iCs/>
        </w:rPr>
        <w:t xml:space="preserve"> to work correctly</w:t>
      </w:r>
      <w:r w:rsidR="006C7F04">
        <w:rPr>
          <w:i/>
          <w:iCs/>
        </w:rPr>
        <w:t>.</w:t>
      </w:r>
    </w:p>
    <w:p w14:paraId="1F8B8714" w14:textId="77777777" w:rsidR="005933ED" w:rsidRPr="005933ED" w:rsidRDefault="005933ED" w:rsidP="005933ED">
      <w:r w:rsidRPr="005933ED">
        <w:pict w14:anchorId="08862CA0">
          <v:rect id="_x0000_i1037" style="width:0;height:1.5pt" o:hralign="center" o:hrstd="t" o:hr="t" fillcolor="#a0a0a0" stroked="f"/>
        </w:pict>
      </w:r>
    </w:p>
    <w:p w14:paraId="46C9C77B" w14:textId="77777777" w:rsidR="005933ED" w:rsidRPr="005933ED" w:rsidRDefault="005933ED" w:rsidP="005933ED">
      <w:pPr>
        <w:rPr>
          <w:b/>
          <w:bCs/>
        </w:rPr>
      </w:pPr>
      <w:r w:rsidRPr="005933ED">
        <w:rPr>
          <w:b/>
          <w:bCs/>
        </w:rPr>
        <w:t>2. How to Import into Best Practice (BP) Premier</w:t>
      </w:r>
    </w:p>
    <w:p w14:paraId="45F6A2E2" w14:textId="4B5AB9A8" w:rsidR="005933ED" w:rsidRPr="005933ED" w:rsidRDefault="005933ED" w:rsidP="006C7F04">
      <w:pPr>
        <w:numPr>
          <w:ilvl w:val="0"/>
          <w:numId w:val="9"/>
        </w:numPr>
      </w:pPr>
      <w:r w:rsidRPr="005933ED">
        <w:t xml:space="preserve">Open </w:t>
      </w:r>
      <w:r w:rsidRPr="005933ED">
        <w:rPr>
          <w:b/>
          <w:bCs/>
        </w:rPr>
        <w:t>BP Premier</w:t>
      </w:r>
      <w:r w:rsidRPr="005933ED">
        <w:t xml:space="preserve"> and go to </w:t>
      </w:r>
      <w:r w:rsidRPr="005933ED">
        <w:rPr>
          <w:b/>
          <w:bCs/>
        </w:rPr>
        <w:t>Utilities &gt; Word Processor</w:t>
      </w:r>
    </w:p>
    <w:p w14:paraId="21D392D8" w14:textId="4B2DEF1A" w:rsidR="005933ED" w:rsidRPr="005933ED" w:rsidRDefault="005933ED" w:rsidP="006C7F04">
      <w:pPr>
        <w:numPr>
          <w:ilvl w:val="0"/>
          <w:numId w:val="9"/>
        </w:numPr>
      </w:pPr>
      <w:r w:rsidRPr="005933ED">
        <w:t xml:space="preserve">Select </w:t>
      </w:r>
      <w:r w:rsidRPr="005933ED">
        <w:rPr>
          <w:b/>
          <w:bCs/>
        </w:rPr>
        <w:t>Templates &gt; Import template</w:t>
      </w:r>
    </w:p>
    <w:p w14:paraId="4CB51AAC" w14:textId="4CC2729C" w:rsidR="005933ED" w:rsidRPr="005933ED" w:rsidRDefault="005933ED" w:rsidP="006C7F04">
      <w:pPr>
        <w:numPr>
          <w:ilvl w:val="0"/>
          <w:numId w:val="9"/>
        </w:numPr>
      </w:pPr>
      <w:r w:rsidRPr="005933ED">
        <w:t>Locate and select the Empax_Referral_BP</w:t>
      </w:r>
      <w:r w:rsidR="006C7F04">
        <w:t>.rtf</w:t>
      </w:r>
      <w:r w:rsidRPr="006C7F04">
        <w:t xml:space="preserve"> </w:t>
      </w:r>
      <w:r w:rsidRPr="005933ED">
        <w:t>file</w:t>
      </w:r>
    </w:p>
    <w:p w14:paraId="5ACD06C8" w14:textId="730CCA86" w:rsidR="005933ED" w:rsidRPr="005933ED" w:rsidRDefault="005933ED" w:rsidP="006C7F04">
      <w:pPr>
        <w:numPr>
          <w:ilvl w:val="0"/>
          <w:numId w:val="9"/>
        </w:numPr>
      </w:pPr>
      <w:r w:rsidRPr="005933ED">
        <w:t xml:space="preserve">Go to </w:t>
      </w:r>
      <w:r w:rsidRPr="005933ED">
        <w:rPr>
          <w:b/>
          <w:bCs/>
        </w:rPr>
        <w:t>File &gt; Save as template</w:t>
      </w:r>
    </w:p>
    <w:p w14:paraId="068A1FBF" w14:textId="5AB3B54B" w:rsidR="005933ED" w:rsidRPr="005933ED" w:rsidRDefault="005933ED" w:rsidP="006C7F04">
      <w:pPr>
        <w:numPr>
          <w:ilvl w:val="0"/>
          <w:numId w:val="9"/>
        </w:numPr>
      </w:pPr>
      <w:r w:rsidRPr="005933ED">
        <w:t xml:space="preserve">Name it: </w:t>
      </w:r>
      <w:r w:rsidRPr="005933ED">
        <w:rPr>
          <w:b/>
          <w:bCs/>
        </w:rPr>
        <w:t>"Referral - Empax Centre"</w:t>
      </w:r>
    </w:p>
    <w:p w14:paraId="7BF083E0" w14:textId="3B3EEA4B" w:rsidR="005933ED" w:rsidRPr="005933ED" w:rsidRDefault="005933ED" w:rsidP="006C7F04">
      <w:pPr>
        <w:numPr>
          <w:ilvl w:val="0"/>
          <w:numId w:val="9"/>
        </w:numPr>
      </w:pPr>
      <w:r w:rsidRPr="005933ED">
        <w:t xml:space="preserve">Ensure </w:t>
      </w:r>
      <w:r w:rsidRPr="005933ED">
        <w:rPr>
          <w:b/>
          <w:bCs/>
        </w:rPr>
        <w:t>"Available to all users"</w:t>
      </w:r>
      <w:r w:rsidRPr="005933ED">
        <w:t xml:space="preserve"> is ticked and click </w:t>
      </w:r>
      <w:r w:rsidRPr="005933ED">
        <w:rPr>
          <w:b/>
          <w:bCs/>
        </w:rPr>
        <w:t>Save</w:t>
      </w:r>
    </w:p>
    <w:p w14:paraId="55002FFF" w14:textId="12F4F795" w:rsidR="005933ED" w:rsidRPr="005933ED" w:rsidRDefault="005933ED" w:rsidP="006C7F04">
      <w:pPr>
        <w:numPr>
          <w:ilvl w:val="0"/>
          <w:numId w:val="9"/>
        </w:numPr>
      </w:pPr>
      <w:r w:rsidRPr="005933ED">
        <w:rPr>
          <w:i/>
          <w:iCs/>
        </w:rPr>
        <w:t>When used, the template will prompt the doctor to enter specific clinical details (e.g. duration of care)</w:t>
      </w:r>
      <w:r w:rsidR="006C7F04">
        <w:rPr>
          <w:i/>
          <w:iCs/>
        </w:rPr>
        <w:t>.</w:t>
      </w:r>
    </w:p>
    <w:p w14:paraId="033E1ACA" w14:textId="77777777" w:rsidR="005933ED" w:rsidRPr="005933ED" w:rsidRDefault="005933ED" w:rsidP="005933ED">
      <w:r w:rsidRPr="005933ED">
        <w:pict w14:anchorId="1E6AB2E5">
          <v:rect id="_x0000_i1038" style="width:0;height:1.5pt" o:hralign="center" o:hrstd="t" o:hr="t" fillcolor="#a0a0a0" stroked="f"/>
        </w:pict>
      </w:r>
    </w:p>
    <w:p w14:paraId="00966000" w14:textId="77777777" w:rsidR="005933ED" w:rsidRPr="005933ED" w:rsidRDefault="005933ED" w:rsidP="005933ED">
      <w:pPr>
        <w:rPr>
          <w:b/>
          <w:bCs/>
        </w:rPr>
      </w:pPr>
      <w:r w:rsidRPr="005933ED">
        <w:rPr>
          <w:b/>
          <w:bCs/>
        </w:rPr>
        <w:t xml:space="preserve">3. How to Import into </w:t>
      </w:r>
      <w:proofErr w:type="spellStart"/>
      <w:r w:rsidRPr="005933ED">
        <w:rPr>
          <w:b/>
          <w:bCs/>
        </w:rPr>
        <w:t>MedicalDirector</w:t>
      </w:r>
      <w:proofErr w:type="spellEnd"/>
      <w:r w:rsidRPr="005933ED">
        <w:rPr>
          <w:b/>
          <w:bCs/>
        </w:rPr>
        <w:t xml:space="preserve"> (MD) Clinical</w:t>
      </w:r>
    </w:p>
    <w:p w14:paraId="23ED7E5A" w14:textId="30000153" w:rsidR="005933ED" w:rsidRPr="005933ED" w:rsidRDefault="005933ED" w:rsidP="006C7F04">
      <w:pPr>
        <w:numPr>
          <w:ilvl w:val="0"/>
          <w:numId w:val="3"/>
        </w:numPr>
      </w:pPr>
      <w:r w:rsidRPr="005933ED">
        <w:t xml:space="preserve">Open </w:t>
      </w:r>
      <w:proofErr w:type="spellStart"/>
      <w:r w:rsidRPr="005933ED">
        <w:rPr>
          <w:b/>
          <w:bCs/>
        </w:rPr>
        <w:t>MedicalDirector</w:t>
      </w:r>
      <w:proofErr w:type="spellEnd"/>
      <w:r w:rsidRPr="005933ED">
        <w:t xml:space="preserve"> and enter the </w:t>
      </w:r>
      <w:r w:rsidRPr="005933ED">
        <w:rPr>
          <w:b/>
          <w:bCs/>
        </w:rPr>
        <w:t>Letter Writer</w:t>
      </w:r>
      <w:r w:rsidRPr="005933ED">
        <w:t xml:space="preserve"> (press F8)</w:t>
      </w:r>
    </w:p>
    <w:p w14:paraId="6914FC75" w14:textId="0B3FABA4" w:rsidR="005933ED" w:rsidRPr="005933ED" w:rsidRDefault="005933ED" w:rsidP="006C7F04">
      <w:pPr>
        <w:numPr>
          <w:ilvl w:val="0"/>
          <w:numId w:val="3"/>
        </w:numPr>
      </w:pPr>
      <w:r w:rsidRPr="005933ED">
        <w:t xml:space="preserve">Go to </w:t>
      </w:r>
      <w:r w:rsidRPr="005933ED">
        <w:rPr>
          <w:b/>
          <w:bCs/>
        </w:rPr>
        <w:t>File &gt; New</w:t>
      </w:r>
      <w:r w:rsidRPr="005933ED">
        <w:t xml:space="preserve"> and select </w:t>
      </w:r>
      <w:r w:rsidRPr="005933ED">
        <w:rPr>
          <w:b/>
          <w:bCs/>
        </w:rPr>
        <w:t>Blank Template</w:t>
      </w:r>
    </w:p>
    <w:p w14:paraId="65260349" w14:textId="24A867EE" w:rsidR="005933ED" w:rsidRPr="005933ED" w:rsidRDefault="005933ED" w:rsidP="006C7F04">
      <w:pPr>
        <w:numPr>
          <w:ilvl w:val="0"/>
          <w:numId w:val="3"/>
        </w:numPr>
      </w:pPr>
      <w:r w:rsidRPr="005933ED">
        <w:t xml:space="preserve">Go to </w:t>
      </w:r>
      <w:r w:rsidRPr="005933ED">
        <w:rPr>
          <w:b/>
          <w:bCs/>
        </w:rPr>
        <w:t>File &gt; Import</w:t>
      </w:r>
      <w:r w:rsidRPr="005933ED">
        <w:t xml:space="preserve"> and select the Empax_Referral_MD</w:t>
      </w:r>
      <w:r w:rsidR="006C7F04">
        <w:t>.rtf</w:t>
      </w:r>
      <w:r w:rsidRPr="005933ED">
        <w:t xml:space="preserve"> file</w:t>
      </w:r>
    </w:p>
    <w:p w14:paraId="7E58E387" w14:textId="6BA7D586" w:rsidR="005933ED" w:rsidRPr="005933ED" w:rsidRDefault="005933ED" w:rsidP="006C7F04">
      <w:pPr>
        <w:numPr>
          <w:ilvl w:val="0"/>
          <w:numId w:val="3"/>
        </w:numPr>
      </w:pPr>
      <w:r w:rsidRPr="005933ED">
        <w:t xml:space="preserve">Once the text appears, go to </w:t>
      </w:r>
      <w:r w:rsidRPr="005933ED">
        <w:rPr>
          <w:b/>
          <w:bCs/>
        </w:rPr>
        <w:t>File &gt; Save as Template</w:t>
      </w:r>
    </w:p>
    <w:p w14:paraId="331DB458" w14:textId="20B75B23" w:rsidR="005933ED" w:rsidRPr="005933ED" w:rsidRDefault="005933ED" w:rsidP="006C7F04">
      <w:pPr>
        <w:numPr>
          <w:ilvl w:val="0"/>
          <w:numId w:val="3"/>
        </w:numPr>
      </w:pPr>
      <w:r w:rsidRPr="005933ED">
        <w:t xml:space="preserve">Name it: </w:t>
      </w:r>
      <w:r w:rsidRPr="005933ED">
        <w:rPr>
          <w:b/>
          <w:bCs/>
        </w:rPr>
        <w:t>"Referral - Empax Centre"</w:t>
      </w:r>
    </w:p>
    <w:p w14:paraId="2AA6ADA8" w14:textId="352FFF18" w:rsidR="006C7F04" w:rsidRPr="006C7F04" w:rsidRDefault="005933ED" w:rsidP="006C7F04">
      <w:pPr>
        <w:numPr>
          <w:ilvl w:val="0"/>
          <w:numId w:val="3"/>
        </w:numPr>
      </w:pPr>
      <w:r w:rsidRPr="005933ED">
        <w:t xml:space="preserve">Click </w:t>
      </w:r>
      <w:r w:rsidRPr="005933ED">
        <w:rPr>
          <w:b/>
          <w:bCs/>
        </w:rPr>
        <w:t>OK</w:t>
      </w:r>
      <w:r w:rsidRPr="005933ED">
        <w:t xml:space="preserve"> to make it available for future use</w:t>
      </w:r>
    </w:p>
    <w:p w14:paraId="159C6904" w14:textId="12C1711A" w:rsidR="005933ED" w:rsidRPr="006C7F04" w:rsidRDefault="005933ED" w:rsidP="005933ED">
      <w:r w:rsidRPr="005933ED">
        <w:pict w14:anchorId="44899899">
          <v:rect id="_x0000_i1043" style="width:0;height:1.5pt" o:hralign="center" o:hrstd="t" o:hr="t" fillcolor="#a0a0a0" stroked="f"/>
        </w:pict>
      </w:r>
    </w:p>
    <w:p w14:paraId="6706DA80" w14:textId="77777777" w:rsidR="006C7F04" w:rsidRPr="006C7F04" w:rsidRDefault="006C7F04" w:rsidP="006C7F04">
      <w:pPr>
        <w:spacing w:before="100" w:beforeAutospacing="1" w:after="100" w:afterAutospacing="1" w:line="240" w:lineRule="auto"/>
        <w:outlineLvl w:val="2"/>
        <w:rPr>
          <w:rFonts w:eastAsia="Times New Roman" w:cs="Times New Roman"/>
          <w:b/>
          <w:bCs/>
          <w:kern w:val="0"/>
          <w:lang w:eastAsia="en-AU"/>
          <w14:ligatures w14:val="none"/>
        </w:rPr>
      </w:pPr>
      <w:r w:rsidRPr="006C7F04">
        <w:rPr>
          <w:rFonts w:eastAsia="Times New Roman" w:cs="Times New Roman"/>
          <w:b/>
          <w:bCs/>
          <w:kern w:val="0"/>
          <w:lang w:eastAsia="en-AU"/>
          <w14:ligatures w14:val="none"/>
        </w:rPr>
        <w:t>4. Manual Referrals (Editable Word Version)</w:t>
      </w:r>
    </w:p>
    <w:p w14:paraId="0CF957F0" w14:textId="77777777" w:rsidR="006C7F04" w:rsidRPr="006C7F04" w:rsidRDefault="006C7F04" w:rsidP="006C7F04">
      <w:pPr>
        <w:spacing w:before="100" w:beforeAutospacing="1" w:after="100" w:afterAutospacing="1" w:line="240" w:lineRule="auto"/>
        <w:rPr>
          <w:rFonts w:eastAsia="Times New Roman" w:cs="Times New Roman"/>
          <w:kern w:val="0"/>
          <w:lang w:eastAsia="en-AU"/>
          <w14:ligatures w14:val="none"/>
        </w:rPr>
      </w:pPr>
      <w:r w:rsidRPr="006C7F04">
        <w:rPr>
          <w:rFonts w:eastAsia="Times New Roman" w:cs="Times New Roman"/>
          <w:kern w:val="0"/>
          <w:lang w:eastAsia="en-AU"/>
          <w14:ligatures w14:val="none"/>
        </w:rPr>
        <w:t xml:space="preserve">If you do not use Best Practice or </w:t>
      </w:r>
      <w:proofErr w:type="spellStart"/>
      <w:r w:rsidRPr="006C7F04">
        <w:rPr>
          <w:rFonts w:eastAsia="Times New Roman" w:cs="Times New Roman"/>
          <w:kern w:val="0"/>
          <w:lang w:eastAsia="en-AU"/>
          <w14:ligatures w14:val="none"/>
        </w:rPr>
        <w:t>MedicalDirector</w:t>
      </w:r>
      <w:proofErr w:type="spellEnd"/>
      <w:r w:rsidRPr="006C7F04">
        <w:rPr>
          <w:rFonts w:eastAsia="Times New Roman" w:cs="Times New Roman"/>
          <w:kern w:val="0"/>
          <w:lang w:eastAsia="en-AU"/>
          <w14:ligatures w14:val="none"/>
        </w:rPr>
        <w:t>, or prefer to complete the referral manually:</w:t>
      </w:r>
    </w:p>
    <w:p w14:paraId="54AF5A31" w14:textId="086C94FD" w:rsidR="006C7F04" w:rsidRPr="006C7F04" w:rsidRDefault="006C7F04" w:rsidP="006C7F04">
      <w:pPr>
        <w:pStyle w:val="ListParagraph"/>
        <w:numPr>
          <w:ilvl w:val="0"/>
          <w:numId w:val="8"/>
        </w:numPr>
      </w:pPr>
      <w:r w:rsidRPr="006C7F04">
        <w:rPr>
          <w:b/>
          <w:bCs/>
        </w:rPr>
        <w:t>Download</w:t>
      </w:r>
      <w:r w:rsidRPr="006C7F04">
        <w:t xml:space="preserve"> the </w:t>
      </w:r>
      <w:proofErr w:type="spellStart"/>
      <w:r w:rsidRPr="006C7F04">
        <w:t>Empax_Referral_Template</w:t>
      </w:r>
      <w:proofErr w:type="spellEnd"/>
    </w:p>
    <w:p w14:paraId="256D2F69" w14:textId="4279B4DB" w:rsidR="006C7F04" w:rsidRDefault="006C7F04" w:rsidP="006C7F04">
      <w:pPr>
        <w:numPr>
          <w:ilvl w:val="0"/>
          <w:numId w:val="8"/>
        </w:numPr>
      </w:pPr>
      <w:r w:rsidRPr="006C7F04">
        <w:rPr>
          <w:b/>
          <w:bCs/>
        </w:rPr>
        <w:t>C</w:t>
      </w:r>
      <w:r w:rsidRPr="006C7F04">
        <w:rPr>
          <w:b/>
          <w:bCs/>
        </w:rPr>
        <w:t>opy</w:t>
      </w:r>
      <w:r w:rsidRPr="00981523">
        <w:t xml:space="preserve"> the text onto your practice letterhead</w:t>
      </w:r>
    </w:p>
    <w:p w14:paraId="2FD9D3D0" w14:textId="1C3BF02D" w:rsidR="006C7F04" w:rsidRDefault="006C7F04" w:rsidP="006C7F04">
      <w:pPr>
        <w:numPr>
          <w:ilvl w:val="0"/>
          <w:numId w:val="8"/>
        </w:numPr>
      </w:pPr>
      <w:r w:rsidRPr="006C7F04">
        <w:rPr>
          <w:b/>
          <w:bCs/>
        </w:rPr>
        <w:lastRenderedPageBreak/>
        <w:t>Complete</w:t>
      </w:r>
      <w:r w:rsidRPr="006C7F04">
        <w:t xml:space="preserve"> the clinical details</w:t>
      </w:r>
    </w:p>
    <w:p w14:paraId="000C69C2" w14:textId="54856336" w:rsidR="006C7F04" w:rsidRDefault="006C7F04" w:rsidP="006C7F04">
      <w:pPr>
        <w:numPr>
          <w:ilvl w:val="0"/>
          <w:numId w:val="8"/>
        </w:numPr>
      </w:pPr>
      <w:r w:rsidRPr="006C7F04">
        <w:rPr>
          <w:b/>
          <w:bCs/>
        </w:rPr>
        <w:t>Save</w:t>
      </w:r>
      <w:r>
        <w:t xml:space="preserve"> the document as a PDF</w:t>
      </w:r>
    </w:p>
    <w:p w14:paraId="0D141765" w14:textId="372D00D3" w:rsidR="006C7F04" w:rsidRPr="006C7F04" w:rsidRDefault="006C7F04" w:rsidP="006C7F04">
      <w:pPr>
        <w:numPr>
          <w:ilvl w:val="0"/>
          <w:numId w:val="8"/>
        </w:numPr>
      </w:pPr>
      <w:r w:rsidRPr="006C7F04">
        <w:rPr>
          <w:rFonts w:eastAsia="Times New Roman" w:cs="Times New Roman"/>
          <w:b/>
          <w:bCs/>
          <w:kern w:val="0"/>
          <w:lang w:eastAsia="en-AU"/>
          <w14:ligatures w14:val="none"/>
        </w:rPr>
        <w:t>Send</w:t>
      </w:r>
      <w:r w:rsidRPr="006C7F04">
        <w:rPr>
          <w:rFonts w:eastAsia="Times New Roman" w:cs="Times New Roman"/>
          <w:kern w:val="0"/>
          <w:lang w:eastAsia="en-AU"/>
          <w14:ligatures w14:val="none"/>
        </w:rPr>
        <w:t xml:space="preserve"> the completed referral to </w:t>
      </w:r>
      <w:r w:rsidRPr="006C7F04">
        <w:rPr>
          <w:rFonts w:eastAsia="Times New Roman" w:cs="Times New Roman"/>
          <w:b/>
          <w:bCs/>
          <w:kern w:val="0"/>
          <w:lang w:eastAsia="en-AU"/>
          <w14:ligatures w14:val="none"/>
        </w:rPr>
        <w:t>intake@empaxcentre.com</w:t>
      </w:r>
    </w:p>
    <w:p w14:paraId="7632C951" w14:textId="77777777" w:rsidR="00891D14" w:rsidRPr="006C7F04" w:rsidRDefault="00891D14"/>
    <w:sectPr w:rsidR="00891D14" w:rsidRPr="006C7F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F6EB1"/>
    <w:multiLevelType w:val="multilevel"/>
    <w:tmpl w:val="91E4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3C1715"/>
    <w:multiLevelType w:val="multilevel"/>
    <w:tmpl w:val="89028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B443D3"/>
    <w:multiLevelType w:val="multilevel"/>
    <w:tmpl w:val="9A94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740C9"/>
    <w:multiLevelType w:val="multilevel"/>
    <w:tmpl w:val="281C36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4" w15:restartNumberingAfterBreak="0">
    <w:nsid w:val="3CA71C04"/>
    <w:multiLevelType w:val="multilevel"/>
    <w:tmpl w:val="FE6C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7343C8"/>
    <w:multiLevelType w:val="multilevel"/>
    <w:tmpl w:val="9A94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740BFE"/>
    <w:multiLevelType w:val="hybridMultilevel"/>
    <w:tmpl w:val="5B4CC75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5829"/>
    <w:multiLevelType w:val="multilevel"/>
    <w:tmpl w:val="A78C5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C12B53"/>
    <w:multiLevelType w:val="multilevel"/>
    <w:tmpl w:val="9A94C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2788769">
    <w:abstractNumId w:val="7"/>
  </w:num>
  <w:num w:numId="2" w16cid:durableId="685057374">
    <w:abstractNumId w:val="1"/>
  </w:num>
  <w:num w:numId="3" w16cid:durableId="1945770104">
    <w:abstractNumId w:val="5"/>
  </w:num>
  <w:num w:numId="4" w16cid:durableId="1616591662">
    <w:abstractNumId w:val="0"/>
  </w:num>
  <w:num w:numId="5" w16cid:durableId="1914897626">
    <w:abstractNumId w:val="4"/>
  </w:num>
  <w:num w:numId="6" w16cid:durableId="335496345">
    <w:abstractNumId w:val="3"/>
  </w:num>
  <w:num w:numId="7" w16cid:durableId="1629555940">
    <w:abstractNumId w:val="6"/>
  </w:num>
  <w:num w:numId="8" w16cid:durableId="1382055223">
    <w:abstractNumId w:val="8"/>
  </w:num>
  <w:num w:numId="9" w16cid:durableId="1096292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3ED"/>
    <w:rsid w:val="005933ED"/>
    <w:rsid w:val="006C7F04"/>
    <w:rsid w:val="00891D14"/>
    <w:rsid w:val="00CC6220"/>
    <w:rsid w:val="00E0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428D5"/>
  <w15:chartTrackingRefBased/>
  <w15:docId w15:val="{9A9F5DC5-CBA8-454E-A1F1-730B6BA65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933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33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933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33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33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33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33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33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33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3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33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933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33E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33E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33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33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33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33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33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33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33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33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33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33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33E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33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33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33E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33E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C7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6C7F0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4. Manual Referrals (Editable Word Version)</vt:lpstr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Corbitt</dc:creator>
  <cp:keywords/>
  <dc:description/>
  <cp:lastModifiedBy>Claire Corbitt</cp:lastModifiedBy>
  <cp:revision>1</cp:revision>
  <cp:lastPrinted>2026-04-08T04:06:00Z</cp:lastPrinted>
  <dcterms:created xsi:type="dcterms:W3CDTF">2026-04-08T03:29:00Z</dcterms:created>
  <dcterms:modified xsi:type="dcterms:W3CDTF">2026-04-08T04:13:00Z</dcterms:modified>
</cp:coreProperties>
</file>